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456E" w14:textId="77777777" w:rsidR="00C02B04" w:rsidRDefault="00C02B04">
      <w:pPr>
        <w:widowControl w:val="0"/>
        <w:tabs>
          <w:tab w:val="left" w:pos="6400"/>
        </w:tabs>
        <w:ind w:left="-1800" w:right="-1800"/>
        <w:rPr>
          <w:rFonts w:ascii="Arial" w:eastAsia="Arial" w:hAnsi="Arial" w:cs="Arial"/>
        </w:rPr>
      </w:pPr>
    </w:p>
    <w:p w14:paraId="0A4E6C20" w14:textId="77777777" w:rsidR="00C02B04" w:rsidRDefault="00297946">
      <w:pPr>
        <w:pStyle w:val="Title"/>
        <w:widowControl w:val="0"/>
      </w:pPr>
      <w:bookmarkStart w:id="0" w:name="_heading=h.gjdgxs" w:colFirst="0" w:colLast="0"/>
      <w:bookmarkEnd w:id="0"/>
      <w:r>
        <w:t>Faculty Senate Minutes</w:t>
      </w:r>
    </w:p>
    <w:p w14:paraId="7D96AEF5" w14:textId="77777777" w:rsidR="00C02B04" w:rsidRDefault="00297946">
      <w:pPr>
        <w:pStyle w:val="Subtitle"/>
        <w:widowControl w:val="0"/>
      </w:pPr>
      <w:r>
        <w:t>March 9, 2021</w:t>
      </w:r>
    </w:p>
    <w:p w14:paraId="18C2FB12" w14:textId="77777777" w:rsidR="00C02B04" w:rsidRDefault="00C02B04">
      <w:pPr>
        <w:widowControl w:val="0"/>
      </w:pPr>
    </w:p>
    <w:p w14:paraId="0B26A401" w14:textId="77777777" w:rsidR="00C02B04" w:rsidRDefault="00297946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Virtual Meeting</w:t>
      </w:r>
    </w:p>
    <w:p w14:paraId="646E7242" w14:textId="77777777" w:rsidR="00C02B04" w:rsidRDefault="00C02B04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223B25" w14:textId="77777777" w:rsidR="00C02B04" w:rsidRDefault="00297946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Primarily paperless, wou.edu/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facultysenate</w:t>
      </w:r>
      <w:proofErr w:type="spellEnd"/>
    </w:p>
    <w:p w14:paraId="4843ED3B" w14:textId="77777777" w:rsidR="00C02B04" w:rsidRDefault="00297946">
      <w:pPr>
        <w:pStyle w:val="Heading1"/>
        <w:keepNext w:val="0"/>
        <w:widowControl w:val="0"/>
        <w:rPr>
          <w:sz w:val="28"/>
          <w:szCs w:val="28"/>
        </w:rPr>
      </w:pPr>
      <w:r>
        <w:t>3:15 - 3:30 p.m.</w:t>
      </w:r>
      <w:r>
        <w:rPr>
          <w:sz w:val="28"/>
          <w:szCs w:val="28"/>
        </w:rPr>
        <w:t xml:space="preserve"> </w:t>
      </w:r>
    </w:p>
    <w:p w14:paraId="70F0D4C3" w14:textId="77777777" w:rsidR="00C02B04" w:rsidRDefault="00297946">
      <w:pPr>
        <w:widowControl w:val="0"/>
        <w:ind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Better Know a Colleague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(informal gathering, optional)</w:t>
      </w:r>
    </w:p>
    <w:p w14:paraId="621F1EFF" w14:textId="77777777" w:rsidR="00C02B04" w:rsidRDefault="00C02B04">
      <w:pPr>
        <w:widowControl w:val="0"/>
        <w:ind w:firstLine="720"/>
        <w:rPr>
          <w:rFonts w:ascii="Calibri" w:eastAsia="Calibri" w:hAnsi="Calibri" w:cs="Calibri"/>
          <w:sz w:val="32"/>
          <w:szCs w:val="32"/>
        </w:rPr>
      </w:pPr>
    </w:p>
    <w:p w14:paraId="5EF4F4AD" w14:textId="77777777" w:rsidR="00C02B04" w:rsidRDefault="00297946">
      <w:pPr>
        <w:pStyle w:val="Heading1"/>
        <w:keepNext w:val="0"/>
        <w:widowControl w:val="0"/>
        <w:spacing w:before="0" w:after="0"/>
      </w:pPr>
      <w:r>
        <w:t xml:space="preserve">3:30 – 5 p.m. </w:t>
      </w:r>
    </w:p>
    <w:p w14:paraId="765B7B18" w14:textId="77777777" w:rsidR="00C02B04" w:rsidRDefault="00297946">
      <w:pPr>
        <w:pStyle w:val="Heading1"/>
        <w:keepNext w:val="0"/>
        <w:widowControl w:val="0"/>
        <w:spacing w:before="0" w:after="0"/>
        <w:ind w:left="72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Business Meeting </w:t>
      </w:r>
    </w:p>
    <w:p w14:paraId="2E8E374A" w14:textId="77777777" w:rsidR="00C02B04" w:rsidRDefault="00297946">
      <w:pPr>
        <w:pStyle w:val="Heading1"/>
        <w:keepNext w:val="0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EBD732" w14:textId="77777777" w:rsidR="00C02B04" w:rsidRDefault="00297946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1.    Call to order</w:t>
      </w:r>
    </w:p>
    <w:p w14:paraId="12AB4D51" w14:textId="77777777" w:rsidR="00C02B04" w:rsidRDefault="00C02B04">
      <w:pPr>
        <w:pStyle w:val="Heading1"/>
        <w:keepNext w:val="0"/>
        <w:widowControl w:val="0"/>
        <w:spacing w:before="0" w:after="0"/>
        <w:ind w:left="1440"/>
        <w:rPr>
          <w:sz w:val="28"/>
          <w:szCs w:val="28"/>
        </w:rPr>
      </w:pPr>
    </w:p>
    <w:p w14:paraId="50C1E016" w14:textId="77777777" w:rsidR="00C02B04" w:rsidRDefault="00297946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2.    Call of the roll (by typing your name into the chat)</w:t>
      </w:r>
    </w:p>
    <w:p w14:paraId="38BE86A8" w14:textId="77777777" w:rsidR="00C02B04" w:rsidRDefault="00297946">
      <w:pPr>
        <w:pStyle w:val="Heading1"/>
        <w:keepNext w:val="0"/>
        <w:widowControl w:val="0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4AB2FE" w14:textId="7C572EEE" w:rsidR="00C02B04" w:rsidRPr="00BA4030" w:rsidRDefault="00297946" w:rsidP="00BA4030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3.    Corrections to and approval of minutes from previous meeting (see website)</w:t>
      </w:r>
    </w:p>
    <w:p w14:paraId="07468F0C" w14:textId="56469232" w:rsidR="00C02B04" w:rsidRDefault="00297946" w:rsidP="00BA4030">
      <w:pPr>
        <w:numPr>
          <w:ilvl w:val="0"/>
          <w:numId w:val="4"/>
        </w:numPr>
      </w:pPr>
      <w:r>
        <w:t>M</w:t>
      </w:r>
      <w:r>
        <w:t>inutes approved as posted</w:t>
      </w:r>
      <w:r>
        <w:t xml:space="preserve"> </w:t>
      </w:r>
    </w:p>
    <w:p w14:paraId="38EA662C" w14:textId="574AF024" w:rsidR="00C02B04" w:rsidRDefault="00C02B04" w:rsidP="00BA4030">
      <w:pPr>
        <w:ind w:left="1440"/>
      </w:pPr>
    </w:p>
    <w:p w14:paraId="135E8346" w14:textId="77777777" w:rsidR="00C02B04" w:rsidRDefault="00297946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4.    Institutional Reports</w:t>
      </w:r>
    </w:p>
    <w:p w14:paraId="2BDECD60" w14:textId="77777777" w:rsidR="00C02B04" w:rsidRDefault="00297946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.1.               Faculty Senate President</w:t>
      </w:r>
    </w:p>
    <w:p w14:paraId="1D79B784" w14:textId="77777777" w:rsidR="00C02B04" w:rsidRDefault="00297946">
      <w:pPr>
        <w:numPr>
          <w:ilvl w:val="0"/>
          <w:numId w:val="2"/>
        </w:numPr>
      </w:pPr>
      <w: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Report available on the Faculty Senate website</w:t>
      </w:r>
    </w:p>
    <w:p w14:paraId="52080E4B" w14:textId="77777777" w:rsidR="00C02B04" w:rsidRDefault="00C02B04" w:rsidP="00BA4030">
      <w:pPr>
        <w:ind w:left="1440"/>
      </w:pPr>
    </w:p>
    <w:p w14:paraId="1A1921B3" w14:textId="77777777" w:rsidR="00C02B04" w:rsidRDefault="00297946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 xml:space="preserve">4.2.               University President </w:t>
      </w:r>
    </w:p>
    <w:p w14:paraId="512E8A52" w14:textId="77777777" w:rsidR="00C02B04" w:rsidRDefault="00297946">
      <w:pPr>
        <w:numPr>
          <w:ilvl w:val="0"/>
          <w:numId w:val="5"/>
        </w:numPr>
      </w:pPr>
      <w:r>
        <w:t xml:space="preserve"> Report available on the Faculty Senate website</w:t>
      </w:r>
    </w:p>
    <w:p w14:paraId="313FB79D" w14:textId="13FF3BE5" w:rsidR="00C02B04" w:rsidRDefault="00297946" w:rsidP="00BA4030">
      <w:pPr>
        <w:numPr>
          <w:ilvl w:val="0"/>
          <w:numId w:val="5"/>
        </w:numPr>
      </w:pPr>
      <w:r>
        <w:t xml:space="preserve"> Unavailable to atte</w:t>
      </w:r>
      <w:r>
        <w:t>nd</w:t>
      </w:r>
    </w:p>
    <w:p w14:paraId="7473CEAF" w14:textId="77777777" w:rsidR="00C02B04" w:rsidRDefault="00C02B04"/>
    <w:p w14:paraId="19CD08D0" w14:textId="77777777" w:rsidR="00C02B04" w:rsidRDefault="00297946">
      <w:pPr>
        <w:pStyle w:val="Heading1"/>
        <w:keepNext w:val="0"/>
        <w:widowControl w:val="0"/>
        <w:spacing w:before="0" w:after="0"/>
        <w:ind w:left="800"/>
      </w:pPr>
      <w:r>
        <w:rPr>
          <w:sz w:val="28"/>
          <w:szCs w:val="28"/>
        </w:rPr>
        <w:t>4.3.               University Provost</w:t>
      </w:r>
    </w:p>
    <w:p w14:paraId="69D7C324" w14:textId="77777777" w:rsidR="00C02B04" w:rsidRDefault="00297946">
      <w:pPr>
        <w:numPr>
          <w:ilvl w:val="0"/>
          <w:numId w:val="1"/>
        </w:numPr>
      </w:pPr>
      <w:r>
        <w:t>Report available on the Faculty Senate website</w:t>
      </w:r>
    </w:p>
    <w:p w14:paraId="78E0A7D1" w14:textId="1903FEE5" w:rsidR="00C02B04" w:rsidRDefault="00C02B04" w:rsidP="00BA4030">
      <w:pPr>
        <w:ind w:left="1440"/>
      </w:pPr>
    </w:p>
    <w:p w14:paraId="5D9308AA" w14:textId="77777777" w:rsidR="00C02B04" w:rsidRDefault="00297946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bookmarkStart w:id="1" w:name="_heading=h.5wmzwsqphc6x" w:colFirst="0" w:colLast="0"/>
      <w:bookmarkEnd w:id="1"/>
      <w:r>
        <w:rPr>
          <w:sz w:val="28"/>
          <w:szCs w:val="28"/>
        </w:rPr>
        <w:t>4.4.               IFS Report</w:t>
      </w:r>
    </w:p>
    <w:p w14:paraId="6CC058D1" w14:textId="77777777" w:rsidR="00C02B04" w:rsidRDefault="00297946">
      <w:pPr>
        <w:numPr>
          <w:ilvl w:val="0"/>
          <w:numId w:val="1"/>
        </w:numPr>
      </w:pPr>
      <w:r>
        <w:t xml:space="preserve"> Report not available.</w:t>
      </w:r>
    </w:p>
    <w:p w14:paraId="1B5EA043" w14:textId="13E92A4A" w:rsidR="00C02B04" w:rsidRPr="00BA4030" w:rsidRDefault="00297946" w:rsidP="00BA4030">
      <w:pPr>
        <w:numPr>
          <w:ilvl w:val="0"/>
          <w:numId w:val="1"/>
        </w:numPr>
      </w:pPr>
      <w:r>
        <w:t xml:space="preserve"> </w:t>
      </w:r>
      <w:r>
        <w:t>No report</w:t>
      </w:r>
      <w:r w:rsidR="00BA4030">
        <w:t xml:space="preserve"> to give.</w:t>
      </w:r>
    </w:p>
    <w:p w14:paraId="1836EE9A" w14:textId="77777777" w:rsidR="00C02B04" w:rsidRDefault="00297946">
      <w:pPr>
        <w:ind w:left="1440"/>
        <w:rPr>
          <w:sz w:val="28"/>
          <w:szCs w:val="28"/>
        </w:rPr>
      </w:pPr>
      <w:r>
        <w:t xml:space="preserve"> </w:t>
      </w:r>
    </w:p>
    <w:p w14:paraId="0E6C4FA2" w14:textId="77777777" w:rsidR="00C02B04" w:rsidRDefault="00297946">
      <w:pPr>
        <w:pStyle w:val="Heading1"/>
        <w:keepNext w:val="0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5. Executive Committee Business</w:t>
      </w:r>
    </w:p>
    <w:p w14:paraId="6C37AA7A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>5.1  Nominating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Committee (Kristin Latham-Scott, Chair/Past President)</w:t>
      </w:r>
    </w:p>
    <w:p w14:paraId="7FBAEFFA" w14:textId="601495C2" w:rsidR="00C02B04" w:rsidRPr="00BA4030" w:rsidRDefault="00297946" w:rsidP="00BA4030">
      <w:pPr>
        <w:numPr>
          <w:ilvl w:val="0"/>
          <w:numId w:val="3"/>
        </w:num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 w:rsidRPr="00BA4030">
        <w:t>Document posted on FS website (order of events for nominations)</w:t>
      </w:r>
    </w:p>
    <w:p w14:paraId="1925A468" w14:textId="50FED9FB" w:rsidR="00C02B04" w:rsidRPr="00BA4030" w:rsidRDefault="00297946" w:rsidP="00BA4030">
      <w:pPr>
        <w:numPr>
          <w:ilvl w:val="0"/>
          <w:numId w:val="3"/>
        </w:numPr>
      </w:pPr>
      <w:r w:rsidRPr="00BA4030">
        <w:t xml:space="preserve"> Executive member volunteer: Stewart Baker</w:t>
      </w:r>
    </w:p>
    <w:p w14:paraId="75D81876" w14:textId="263CBAD2" w:rsidR="00C02B04" w:rsidRPr="00BA4030" w:rsidRDefault="00297946" w:rsidP="00BA4030">
      <w:pPr>
        <w:numPr>
          <w:ilvl w:val="0"/>
          <w:numId w:val="3"/>
        </w:numPr>
      </w:pPr>
      <w:r w:rsidRPr="00BA4030">
        <w:t xml:space="preserve"> Will send out email to try to fill positions</w:t>
      </w:r>
    </w:p>
    <w:p w14:paraId="7E2F6C29" w14:textId="77777777" w:rsidR="00C02B04" w:rsidRDefault="00C02B04">
      <w:pPr>
        <w:rPr>
          <w:rFonts w:ascii="Calibri" w:eastAsia="Calibri" w:hAnsi="Calibri" w:cs="Calibri"/>
          <w:sz w:val="28"/>
          <w:szCs w:val="28"/>
        </w:rPr>
      </w:pPr>
    </w:p>
    <w:p w14:paraId="7C55667D" w14:textId="77777777" w:rsidR="00C02B04" w:rsidRDefault="00297946">
      <w:pPr>
        <w:pStyle w:val="Heading1"/>
        <w:keepNext w:val="0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6.    Cons</w:t>
      </w:r>
      <w:r>
        <w:rPr>
          <w:sz w:val="28"/>
          <w:szCs w:val="28"/>
        </w:rPr>
        <w:t xml:space="preserve">ideration of Old Business: </w:t>
      </w:r>
    </w:p>
    <w:p w14:paraId="7349C484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6.1   Article 15 Drops - Reports posted (Initiated by Faculty)</w:t>
      </w:r>
    </w:p>
    <w:p w14:paraId="7004E693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6.1.1 Earth Resources Minor</w:t>
      </w:r>
    </w:p>
    <w:p w14:paraId="070E8187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6.1.2 Geology Minor</w:t>
      </w:r>
    </w:p>
    <w:p w14:paraId="6B7AB32D" w14:textId="0EFA8916" w:rsidR="00C02B04" w:rsidRPr="00BA4030" w:rsidRDefault="00297946" w:rsidP="00BA4030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6.1.3 MS, Management and Information Systems </w:t>
      </w:r>
    </w:p>
    <w:p w14:paraId="7C3D3FBE" w14:textId="4B07FAE0" w:rsidR="00C02B04" w:rsidRDefault="00297946" w:rsidP="00BA4030">
      <w:pPr>
        <w:numPr>
          <w:ilvl w:val="0"/>
          <w:numId w:val="3"/>
        </w:numPr>
      </w:pPr>
      <w:r>
        <w:t xml:space="preserve">Comment: Urgence to vote </w:t>
      </w:r>
      <w:r w:rsidR="00BA4030">
        <w:t>“</w:t>
      </w:r>
      <w:r>
        <w:t>no</w:t>
      </w:r>
      <w:r w:rsidR="00BA4030">
        <w:t>”</w:t>
      </w:r>
      <w:r>
        <w:t xml:space="preserve"> for drops as we have heard that departments would not otherwise have endorsed</w:t>
      </w:r>
      <w:r w:rsidR="00BA4030">
        <w:t xml:space="preserve"> these</w:t>
      </w:r>
      <w:r>
        <w:t xml:space="preserve">. We also heard that that our voices will not be considered in whether or </w:t>
      </w:r>
      <w:r>
        <w:t xml:space="preserve">not this drop occurs, so we should make a statement. There is no justification for dropping these, so I urge fellow Faculty members to vote </w:t>
      </w:r>
      <w:r w:rsidR="00BA4030">
        <w:t>“</w:t>
      </w:r>
      <w:r>
        <w:t>no</w:t>
      </w:r>
      <w:r w:rsidR="00BA4030">
        <w:t>”</w:t>
      </w:r>
      <w:r>
        <w:t>.</w:t>
      </w:r>
    </w:p>
    <w:p w14:paraId="1B383A53" w14:textId="5D1D419D" w:rsidR="00C02B04" w:rsidRPr="00BA4030" w:rsidRDefault="00297946" w:rsidP="00BA4030">
      <w:pPr>
        <w:numPr>
          <w:ilvl w:val="0"/>
          <w:numId w:val="3"/>
        </w:numPr>
      </w:pPr>
      <w:r w:rsidRPr="00BA4030">
        <w:t>Motion to approve (drop as a block)</w:t>
      </w:r>
    </w:p>
    <w:p w14:paraId="57223BB2" w14:textId="7A692A62" w:rsidR="00C02B04" w:rsidRPr="00BA4030" w:rsidRDefault="00297946">
      <w:pPr>
        <w:numPr>
          <w:ilvl w:val="0"/>
          <w:numId w:val="3"/>
        </w:numPr>
      </w:pPr>
      <w:r w:rsidRPr="00BA4030">
        <w:t xml:space="preserve">Earth Resources Minor - 5 yes, 10 </w:t>
      </w:r>
      <w:proofErr w:type="gramStart"/>
      <w:r w:rsidRPr="00BA4030">
        <w:t>no</w:t>
      </w:r>
      <w:proofErr w:type="gramEnd"/>
    </w:p>
    <w:p w14:paraId="575908AF" w14:textId="2F8BF9F9" w:rsidR="00C02B04" w:rsidRPr="00BA4030" w:rsidRDefault="00297946">
      <w:pPr>
        <w:numPr>
          <w:ilvl w:val="0"/>
          <w:numId w:val="3"/>
        </w:numPr>
      </w:pPr>
      <w:r w:rsidRPr="00BA4030">
        <w:t xml:space="preserve">Geology Minor - 5 yes, 10 </w:t>
      </w:r>
      <w:proofErr w:type="gramStart"/>
      <w:r w:rsidRPr="00BA4030">
        <w:t>no</w:t>
      </w:r>
      <w:proofErr w:type="gramEnd"/>
    </w:p>
    <w:p w14:paraId="0DAF066E" w14:textId="4EB1F73D" w:rsidR="00C02B04" w:rsidRDefault="00297946">
      <w:pPr>
        <w:numPr>
          <w:ilvl w:val="0"/>
          <w:numId w:val="3"/>
        </w:numPr>
      </w:pPr>
      <w:r w:rsidRPr="00BA4030">
        <w:t xml:space="preserve">MS Management and Information Systems - 4 yes, 8 </w:t>
      </w:r>
      <w:proofErr w:type="gramStart"/>
      <w:r w:rsidRPr="00BA4030">
        <w:t>no</w:t>
      </w:r>
      <w:proofErr w:type="gramEnd"/>
    </w:p>
    <w:p w14:paraId="1C66C284" w14:textId="12728024" w:rsidR="00BA4030" w:rsidRPr="00BA4030" w:rsidRDefault="00BA4030">
      <w:pPr>
        <w:numPr>
          <w:ilvl w:val="0"/>
          <w:numId w:val="3"/>
        </w:numPr>
        <w:rPr>
          <w:b/>
          <w:bCs/>
        </w:rPr>
      </w:pPr>
      <w:r w:rsidRPr="00BA4030">
        <w:rPr>
          <w:b/>
          <w:bCs/>
        </w:rPr>
        <w:t>Motion does not pass</w:t>
      </w:r>
    </w:p>
    <w:p w14:paraId="3C5A0307" w14:textId="77777777" w:rsidR="00C02B04" w:rsidRPr="00A179F1" w:rsidRDefault="00C02B04" w:rsidP="00A179F1">
      <w:pPr>
        <w:ind w:left="1080"/>
        <w:rPr>
          <w:rFonts w:ascii="Calibri" w:eastAsia="Calibri" w:hAnsi="Calibri" w:cs="Calibri"/>
          <w:sz w:val="28"/>
          <w:szCs w:val="28"/>
        </w:rPr>
      </w:pPr>
    </w:p>
    <w:p w14:paraId="6433027A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6.2       STEM Educational Leadership Certificate (Adele </w:t>
      </w:r>
      <w:proofErr w:type="spellStart"/>
      <w:r>
        <w:rPr>
          <w:rFonts w:ascii="Calibri" w:eastAsia="Calibri" w:hAnsi="Calibri" w:cs="Calibri"/>
          <w:sz w:val="28"/>
          <w:szCs w:val="28"/>
        </w:rPr>
        <w:t>Schepige</w:t>
      </w:r>
      <w:proofErr w:type="spellEnd"/>
      <w:r>
        <w:rPr>
          <w:rFonts w:ascii="Calibri" w:eastAsia="Calibri" w:hAnsi="Calibri" w:cs="Calibri"/>
          <w:sz w:val="28"/>
          <w:szCs w:val="28"/>
        </w:rPr>
        <w:t>) - Re</w:t>
      </w:r>
      <w:r>
        <w:rPr>
          <w:rFonts w:ascii="Calibri" w:eastAsia="Calibri" w:hAnsi="Calibri" w:cs="Calibri"/>
          <w:sz w:val="28"/>
          <w:szCs w:val="28"/>
        </w:rPr>
        <w:t>port posted</w:t>
      </w:r>
    </w:p>
    <w:p w14:paraId="0E4B255C" w14:textId="0D89F6A3" w:rsidR="00C02B04" w:rsidRPr="00A179F1" w:rsidRDefault="00C02B04" w:rsidP="00A179F1">
      <w:pPr>
        <w:ind w:left="1440"/>
        <w:rPr>
          <w:rFonts w:ascii="Calibri" w:eastAsia="Calibri" w:hAnsi="Calibri" w:cs="Calibri"/>
          <w:sz w:val="28"/>
          <w:szCs w:val="28"/>
        </w:rPr>
      </w:pPr>
    </w:p>
    <w:p w14:paraId="73E4F23E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6.3     Enabling Leadership Certificate (David Foster) - Report posted</w:t>
      </w:r>
    </w:p>
    <w:p w14:paraId="312E1ABA" w14:textId="7454178C" w:rsidR="00C02B04" w:rsidRPr="00A179F1" w:rsidRDefault="00297946">
      <w:pPr>
        <w:numPr>
          <w:ilvl w:val="0"/>
          <w:numId w:val="3"/>
        </w:numPr>
      </w:pPr>
      <w:r w:rsidRPr="00A179F1">
        <w:rPr>
          <w:b/>
          <w:bCs/>
        </w:rPr>
        <w:t>David Foster</w:t>
      </w:r>
      <w:r w:rsidRPr="00A179F1">
        <w:t xml:space="preserve">: This focuses on helping develop social skills to create teams and task forces, </w:t>
      </w:r>
      <w:r w:rsidR="00A179F1">
        <w:t>emphasizing</w:t>
      </w:r>
      <w:r w:rsidRPr="00A179F1">
        <w:t xml:space="preserve"> problem solving and innovation. Within certificate, opportunity to take 3 elective courses. Now trying to collaborate with faculty across campus to creat</w:t>
      </w:r>
      <w:r w:rsidRPr="00A179F1">
        <w:t xml:space="preserve">e tracks - </w:t>
      </w:r>
      <w:proofErr w:type="spellStart"/>
      <w:r w:rsidRPr="00A179F1">
        <w:t>eg.</w:t>
      </w:r>
      <w:proofErr w:type="spellEnd"/>
      <w:r w:rsidRPr="00A179F1">
        <w:t xml:space="preserve">, CJ leadership track. Later </w:t>
      </w:r>
      <w:r w:rsidR="00A179F1">
        <w:t xml:space="preserve">with </w:t>
      </w:r>
      <w:r w:rsidRPr="00A179F1">
        <w:t>Poli</w:t>
      </w:r>
      <w:r w:rsidR="00A179F1">
        <w:t>tical</w:t>
      </w:r>
      <w:r w:rsidRPr="00A179F1">
        <w:t xml:space="preserve"> Sci</w:t>
      </w:r>
      <w:r w:rsidR="00A179F1">
        <w:t>ence</w:t>
      </w:r>
      <w:r w:rsidRPr="00A179F1">
        <w:t>, developing a track in leadership/government, maybe nonprof</w:t>
      </w:r>
      <w:r w:rsidR="00A179F1">
        <w:t>it</w:t>
      </w:r>
      <w:r w:rsidRPr="00A179F1">
        <w:t>. Looking across different dep</w:t>
      </w:r>
      <w:r w:rsidR="00A179F1">
        <w:t>artment</w:t>
      </w:r>
      <w:r w:rsidRPr="00A179F1">
        <w:t>s to see where collaboration can be effective. Just wanted to highlight the collaborations we are hoping to put to</w:t>
      </w:r>
      <w:r w:rsidRPr="00A179F1">
        <w:t xml:space="preserve">gether as we move forward. </w:t>
      </w:r>
      <w:r w:rsidR="00A179F1" w:rsidRPr="00A179F1">
        <w:t>It can be difficult to engage in these</w:t>
      </w:r>
      <w:r w:rsidR="00A179F1">
        <w:t>, but there are good outcomes. For example,</w:t>
      </w:r>
      <w:r w:rsidR="00A179F1" w:rsidRPr="00A179F1">
        <w:t xml:space="preserve"> </w:t>
      </w:r>
      <w:r w:rsidR="00A179F1">
        <w:t>o</w:t>
      </w:r>
      <w:r w:rsidRPr="00A179F1">
        <w:t xml:space="preserve">ne of our programmatic changes </w:t>
      </w:r>
      <w:r w:rsidR="00DD6E17">
        <w:t xml:space="preserve">is </w:t>
      </w:r>
      <w:r w:rsidRPr="00A179F1">
        <w:t xml:space="preserve">to collaborate with Writing to teach a class to enhance competency in written communication. </w:t>
      </w:r>
      <w:r w:rsidR="00A179F1">
        <w:t>Previously</w:t>
      </w:r>
      <w:r w:rsidRPr="00A179F1">
        <w:t xml:space="preserve"> we </w:t>
      </w:r>
      <w:r w:rsidR="00A179F1">
        <w:t xml:space="preserve">had </w:t>
      </w:r>
      <w:r w:rsidRPr="00A179F1">
        <w:t>developed a writing class without havin</w:t>
      </w:r>
      <w:r w:rsidRPr="00A179F1">
        <w:t xml:space="preserve">g contacted </w:t>
      </w:r>
      <w:r w:rsidR="00A179F1">
        <w:t>Writing Department</w:t>
      </w:r>
      <w:r w:rsidRPr="00A179F1">
        <w:t xml:space="preserve">, and </w:t>
      </w:r>
      <w:r w:rsidR="00A179F1">
        <w:t>when the Chair</w:t>
      </w:r>
      <w:r w:rsidRPr="00A179F1">
        <w:t xml:space="preserve"> identified this</w:t>
      </w:r>
      <w:r w:rsidR="00A179F1">
        <w:t xml:space="preserve"> and pointed out our mistake, </w:t>
      </w:r>
      <w:r w:rsidRPr="00A179F1">
        <w:t>we worked together</w:t>
      </w:r>
      <w:r w:rsidR="00A179F1">
        <w:t>.</w:t>
      </w:r>
      <w:r w:rsidRPr="00A179F1">
        <w:t xml:space="preserve"> </w:t>
      </w:r>
      <w:r w:rsidR="00A179F1">
        <w:t>T</w:t>
      </w:r>
      <w:r w:rsidRPr="00A179F1">
        <w:t>his is an example of how interdisciplinary work and collaboration opportunities can be available at the university level.</w:t>
      </w:r>
    </w:p>
    <w:p w14:paraId="1A22DCE0" w14:textId="2359F49D" w:rsidR="00C02B04" w:rsidRPr="00DD6E17" w:rsidRDefault="00C02B04" w:rsidP="00DD6E17">
      <w:pPr>
        <w:rPr>
          <w:rFonts w:ascii="Calibri" w:eastAsia="Calibri" w:hAnsi="Calibri" w:cs="Calibri"/>
          <w:sz w:val="28"/>
          <w:szCs w:val="28"/>
        </w:rPr>
      </w:pPr>
    </w:p>
    <w:p w14:paraId="41AAACAA" w14:textId="7369499C" w:rsidR="00C02B04" w:rsidRPr="00DD6E17" w:rsidRDefault="00297946" w:rsidP="00DD6E17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6.4     </w:t>
      </w:r>
      <w:r>
        <w:rPr>
          <w:rFonts w:ascii="Arial" w:eastAsia="Arial" w:hAnsi="Arial" w:cs="Arial"/>
        </w:rPr>
        <w:t>Ethics and Social Justice Minor (Mark Perlman)</w:t>
      </w:r>
      <w:r>
        <w:rPr>
          <w:rFonts w:ascii="Calibri" w:eastAsia="Calibri" w:hAnsi="Calibri" w:cs="Calibri"/>
          <w:sz w:val="28"/>
          <w:szCs w:val="28"/>
        </w:rPr>
        <w:t xml:space="preserve"> - Rep</w:t>
      </w:r>
      <w:r>
        <w:rPr>
          <w:rFonts w:ascii="Calibri" w:eastAsia="Calibri" w:hAnsi="Calibri" w:cs="Calibri"/>
          <w:sz w:val="28"/>
          <w:szCs w:val="28"/>
        </w:rPr>
        <w:t>ort posted</w:t>
      </w:r>
    </w:p>
    <w:p w14:paraId="74283F0E" w14:textId="4F97FA66" w:rsidR="00DD6E17" w:rsidRPr="00BA4030" w:rsidRDefault="00297946" w:rsidP="00DD6E17">
      <w:pPr>
        <w:numPr>
          <w:ilvl w:val="0"/>
          <w:numId w:val="3"/>
        </w:numPr>
      </w:pPr>
      <w:r w:rsidRPr="00DD6E17">
        <w:rPr>
          <w:rFonts w:ascii="Calibri" w:eastAsia="Calibri" w:hAnsi="Calibri" w:cs="Calibri"/>
          <w:sz w:val="28"/>
          <w:szCs w:val="28"/>
        </w:rPr>
        <w:t xml:space="preserve"> </w:t>
      </w:r>
      <w:r w:rsidR="00DD6E17" w:rsidRPr="00BA4030">
        <w:t xml:space="preserve">Motion to approve </w:t>
      </w:r>
      <w:r w:rsidR="00DD6E17">
        <w:t xml:space="preserve">6.2, 6.3, 6.4 </w:t>
      </w:r>
      <w:r w:rsidR="00DD6E17" w:rsidRPr="00BA4030">
        <w:t>(as a block)</w:t>
      </w:r>
    </w:p>
    <w:p w14:paraId="5B752E8C" w14:textId="2C75E9F7" w:rsidR="00DD6E17" w:rsidRPr="00E8006A" w:rsidRDefault="00297946" w:rsidP="00DD6E17">
      <w:pPr>
        <w:numPr>
          <w:ilvl w:val="0"/>
          <w:numId w:val="7"/>
        </w:numPr>
        <w:rPr>
          <w:b/>
          <w:bCs/>
        </w:rPr>
      </w:pPr>
      <w:r w:rsidRPr="00DD6E17">
        <w:rPr>
          <w:rFonts w:ascii="Calibri" w:eastAsia="Calibri" w:hAnsi="Calibri" w:cs="Calibri"/>
          <w:sz w:val="28"/>
          <w:szCs w:val="28"/>
        </w:rPr>
        <w:t xml:space="preserve"> </w:t>
      </w:r>
      <w:r w:rsidR="00DD6E17" w:rsidRPr="00E8006A">
        <w:rPr>
          <w:b/>
          <w:bCs/>
        </w:rPr>
        <w:t>Motion passes with 2</w:t>
      </w:r>
      <w:r w:rsidR="00DD6E17">
        <w:rPr>
          <w:b/>
          <w:bCs/>
        </w:rPr>
        <w:t>1</w:t>
      </w:r>
      <w:r w:rsidR="00DD6E17" w:rsidRPr="00E8006A">
        <w:rPr>
          <w:b/>
          <w:bCs/>
        </w:rPr>
        <w:t xml:space="preserve"> YES votes</w:t>
      </w:r>
      <w:r w:rsidR="00DD6E17">
        <w:rPr>
          <w:b/>
          <w:bCs/>
        </w:rPr>
        <w:t xml:space="preserve"> for 6.2 and 6.4, 20 YES votes for 6.3</w:t>
      </w:r>
    </w:p>
    <w:p w14:paraId="6DF7D4C8" w14:textId="49026B3A" w:rsidR="00C02B04" w:rsidRDefault="00297946" w:rsidP="00674B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7AADFDC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6.5     </w:t>
      </w:r>
      <w:r>
        <w:rPr>
          <w:rFonts w:ascii="Arial" w:eastAsia="Arial" w:hAnsi="Arial" w:cs="Arial"/>
        </w:rPr>
        <w:t xml:space="preserve">Change to Graduate Policies </w:t>
      </w:r>
      <w:r>
        <w:rPr>
          <w:rFonts w:ascii="Calibri" w:eastAsia="Calibri" w:hAnsi="Calibri" w:cs="Calibri"/>
          <w:sz w:val="28"/>
          <w:szCs w:val="28"/>
        </w:rPr>
        <w:t>- Reports posted</w:t>
      </w:r>
    </w:p>
    <w:p w14:paraId="515AE7A4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</w:rPr>
        <w:t xml:space="preserve">                  6.5.1 Transfer Credits</w:t>
      </w:r>
    </w:p>
    <w:p w14:paraId="27756DEC" w14:textId="77777777" w:rsidR="00C02B04" w:rsidRDefault="00297946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</w:rPr>
        <w:t xml:space="preserve">                  6.5.2 Admissions Procedures</w:t>
      </w:r>
    </w:p>
    <w:p w14:paraId="5F06CD6D" w14:textId="5399FDF7" w:rsidR="00C02B04" w:rsidRPr="00715C72" w:rsidRDefault="00297946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15C72" w:rsidRPr="00BA4030">
        <w:t>Motion to approve (as a block)</w:t>
      </w:r>
    </w:p>
    <w:p w14:paraId="44547496" w14:textId="0F3697BD" w:rsidR="00C02B04" w:rsidRPr="00715C72" w:rsidRDefault="00715C72" w:rsidP="00715C72">
      <w:pPr>
        <w:numPr>
          <w:ilvl w:val="0"/>
          <w:numId w:val="3"/>
        </w:numPr>
        <w:rPr>
          <w:rFonts w:ascii="Arial" w:eastAsia="Arial" w:hAnsi="Arial" w:cs="Arial"/>
        </w:rPr>
      </w:pPr>
      <w:r w:rsidRPr="00E8006A">
        <w:rPr>
          <w:b/>
          <w:bCs/>
        </w:rPr>
        <w:t>Motion passes with 2</w:t>
      </w:r>
      <w:r>
        <w:rPr>
          <w:b/>
          <w:bCs/>
        </w:rPr>
        <w:t>1</w:t>
      </w:r>
      <w:r w:rsidRPr="00E8006A">
        <w:rPr>
          <w:b/>
          <w:bCs/>
        </w:rPr>
        <w:t xml:space="preserve"> YES votes</w:t>
      </w:r>
      <w:r>
        <w:rPr>
          <w:b/>
          <w:bCs/>
        </w:rPr>
        <w:t xml:space="preserve"> for each</w:t>
      </w:r>
      <w:r>
        <w:rPr>
          <w:rFonts w:ascii="Arial" w:eastAsia="Arial" w:hAnsi="Arial" w:cs="Arial"/>
        </w:rPr>
        <w:t xml:space="preserve"> </w:t>
      </w:r>
    </w:p>
    <w:p w14:paraId="770970FC" w14:textId="77777777" w:rsidR="00C02B04" w:rsidRDefault="00C02B04"/>
    <w:p w14:paraId="4040733A" w14:textId="77777777" w:rsidR="00C02B04" w:rsidRDefault="00297946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7. Consideration of New Business: None</w:t>
      </w:r>
    </w:p>
    <w:p w14:paraId="03913F55" w14:textId="77777777" w:rsidR="00C02B04" w:rsidRDefault="0029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7.1       </w:t>
      </w:r>
      <w:r>
        <w:rPr>
          <w:rFonts w:ascii="Arial" w:eastAsia="Arial" w:hAnsi="Arial" w:cs="Arial"/>
        </w:rPr>
        <w:t>Article 15 Drops (Initiated by Faculty)</w:t>
      </w:r>
    </w:p>
    <w:p w14:paraId="2D1F2AF1" w14:textId="1C5FF015" w:rsidR="00C02B04" w:rsidRPr="00AA4F57" w:rsidRDefault="00297946" w:rsidP="00AA4F57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</w:rPr>
        <w:t xml:space="preserve">         7.1.1.         Homeland Security and Community Preparedness Certificate</w:t>
      </w:r>
    </w:p>
    <w:p w14:paraId="18D081E6" w14:textId="74EE74E5" w:rsidR="00C02B04" w:rsidRPr="00AA4F57" w:rsidRDefault="00297946" w:rsidP="00AA4F57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</w:rPr>
        <w:t xml:space="preserve">           7.1.2.         Homeland Security and Community</w:t>
      </w:r>
      <w:r w:rsidR="00AA4F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Preparedness Minor</w:t>
      </w:r>
    </w:p>
    <w:p w14:paraId="479F55B3" w14:textId="5E28945E" w:rsidR="00C02B04" w:rsidRPr="00AA4F57" w:rsidRDefault="00297946" w:rsidP="00AA4F57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</w:rPr>
        <w:t xml:space="preserve">        7.1.3.         Forensic Anthropology Minor</w:t>
      </w:r>
      <w:r>
        <w:rPr>
          <w:rFonts w:ascii="Arial" w:eastAsia="Arial" w:hAnsi="Arial" w:cs="Arial"/>
        </w:rPr>
        <w:t>, Anthropology Majors</w:t>
      </w:r>
    </w:p>
    <w:p w14:paraId="46A781CE" w14:textId="77777777" w:rsidR="00C02B04" w:rsidRPr="00AA4F57" w:rsidRDefault="00297946" w:rsidP="00AA4F57">
      <w:pPr>
        <w:numPr>
          <w:ilvl w:val="0"/>
          <w:numId w:val="3"/>
        </w:numPr>
        <w:rPr>
          <w:rFonts w:ascii="Arial" w:eastAsia="Calibri" w:hAnsi="Arial" w:cs="Arial"/>
        </w:rPr>
      </w:pPr>
      <w:r w:rsidRPr="00AA4F57">
        <w:rPr>
          <w:rFonts w:ascii="Arial" w:eastAsia="Calibri" w:hAnsi="Arial" w:cs="Arial"/>
        </w:rPr>
        <w:t>7.2.         Update to Academic Load G-1, Credit Caps for Graduate Students, Summer Term (Melanie Landon-Hays)</w:t>
      </w:r>
    </w:p>
    <w:p w14:paraId="08CC0089" w14:textId="59C6A63E" w:rsidR="00C02B04" w:rsidRPr="008C7896" w:rsidRDefault="008C7896" w:rsidP="008C78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8C7896">
        <w:rPr>
          <w:b/>
          <w:bCs/>
        </w:rPr>
        <w:t>Melanie Landon-Hays</w:t>
      </w:r>
      <w:r>
        <w:rPr>
          <w:b/>
          <w:bCs/>
        </w:rPr>
        <w:t xml:space="preserve">: </w:t>
      </w:r>
      <w:r w:rsidR="00297946">
        <w:t xml:space="preserve">Dean </w:t>
      </w:r>
      <w:proofErr w:type="spellStart"/>
      <w:r w:rsidR="00AA4F57">
        <w:t>F</w:t>
      </w:r>
      <w:r w:rsidR="00297946">
        <w:t>outs</w:t>
      </w:r>
      <w:proofErr w:type="spellEnd"/>
      <w:r w:rsidR="00297946">
        <w:t xml:space="preserve"> </w:t>
      </w:r>
      <w:r w:rsidR="00AA4F57">
        <w:t xml:space="preserve">identified </w:t>
      </w:r>
      <w:r w:rsidR="00297946">
        <w:t xml:space="preserve">language in </w:t>
      </w:r>
      <w:r w:rsidR="00AA4F57">
        <w:t xml:space="preserve">the </w:t>
      </w:r>
      <w:r w:rsidR="00297946">
        <w:t xml:space="preserve">catalog that affects students at </w:t>
      </w:r>
      <w:r w:rsidR="00AA4F57">
        <w:t xml:space="preserve">the </w:t>
      </w:r>
      <w:r w:rsidR="00297946">
        <w:t xml:space="preserve">graduate level </w:t>
      </w:r>
      <w:r w:rsidR="00AA4F57">
        <w:t>taking summer courses. T</w:t>
      </w:r>
      <w:r w:rsidR="00297946">
        <w:t xml:space="preserve">hey max out at 9 credits, </w:t>
      </w:r>
      <w:r w:rsidR="00AA4F57">
        <w:t xml:space="preserve">and we </w:t>
      </w:r>
      <w:r w:rsidR="00297946">
        <w:t>would li</w:t>
      </w:r>
      <w:r w:rsidR="00297946">
        <w:t>ke for them to be able to take 12 credits in the summer. This would lessen the amount of paperwork because they would not need to request</w:t>
      </w:r>
      <w:r w:rsidR="00AA4F57">
        <w:t xml:space="preserve"> an</w:t>
      </w:r>
      <w:r w:rsidR="00297946">
        <w:t xml:space="preserve"> overload.</w:t>
      </w:r>
    </w:p>
    <w:p w14:paraId="153D3F98" w14:textId="165E68C7" w:rsidR="00C02B04" w:rsidRDefault="00AA4F57">
      <w:pPr>
        <w:numPr>
          <w:ilvl w:val="0"/>
          <w:numId w:val="3"/>
        </w:numPr>
      </w:pPr>
      <w:r>
        <w:t>Motion</w:t>
      </w:r>
      <w:r w:rsidR="00297946">
        <w:t xml:space="preserve"> to suspend normal order of business to make item both old business and new business</w:t>
      </w:r>
      <w:r>
        <w:t>.</w:t>
      </w:r>
    </w:p>
    <w:p w14:paraId="229A9200" w14:textId="4EFDED31" w:rsidR="00C02B04" w:rsidRDefault="00297946" w:rsidP="00AA4F57">
      <w:pPr>
        <w:numPr>
          <w:ilvl w:val="0"/>
          <w:numId w:val="3"/>
        </w:numPr>
      </w:pPr>
      <w:r w:rsidRPr="00AA4F57">
        <w:rPr>
          <w:b/>
          <w:bCs/>
        </w:rPr>
        <w:t>Motion passe</w:t>
      </w:r>
      <w:r w:rsidR="00AA4F57" w:rsidRPr="00AA4F57">
        <w:rPr>
          <w:b/>
          <w:bCs/>
        </w:rPr>
        <w:t>s</w:t>
      </w:r>
      <w:r w:rsidRPr="00AA4F57">
        <w:rPr>
          <w:b/>
          <w:bCs/>
        </w:rPr>
        <w:t xml:space="preserve"> </w:t>
      </w:r>
      <w:r w:rsidR="00AA4F57" w:rsidRPr="00E8006A">
        <w:rPr>
          <w:b/>
          <w:bCs/>
        </w:rPr>
        <w:t>with 2</w:t>
      </w:r>
      <w:r w:rsidR="00AA4F57">
        <w:rPr>
          <w:b/>
          <w:bCs/>
        </w:rPr>
        <w:t>2</w:t>
      </w:r>
      <w:r w:rsidR="00AA4F57" w:rsidRPr="00E8006A">
        <w:rPr>
          <w:b/>
          <w:bCs/>
        </w:rPr>
        <w:t xml:space="preserve"> YES votes</w:t>
      </w:r>
    </w:p>
    <w:p w14:paraId="1EDFC798" w14:textId="2C9F3AAD" w:rsidR="00C02B04" w:rsidRDefault="00297946">
      <w:pPr>
        <w:numPr>
          <w:ilvl w:val="0"/>
          <w:numId w:val="3"/>
        </w:numPr>
      </w:pPr>
      <w:r>
        <w:t xml:space="preserve"> Motion to approve the changes to Update to Academic Load G-1, Credit Caps for Graduate Students</w:t>
      </w:r>
      <w:r w:rsidR="00903418">
        <w:t>.</w:t>
      </w:r>
    </w:p>
    <w:p w14:paraId="354BA81D" w14:textId="603324BC" w:rsidR="00C02B04" w:rsidRPr="00AA4F57" w:rsidRDefault="00297946" w:rsidP="00AA4F57">
      <w:pPr>
        <w:numPr>
          <w:ilvl w:val="0"/>
          <w:numId w:val="3"/>
        </w:numPr>
      </w:pPr>
      <w:r>
        <w:t xml:space="preserve"> </w:t>
      </w:r>
      <w:r w:rsidR="00AA4F57" w:rsidRPr="00AA4F57">
        <w:rPr>
          <w:b/>
          <w:bCs/>
        </w:rPr>
        <w:t xml:space="preserve">Motion passes </w:t>
      </w:r>
      <w:r w:rsidR="00AA4F57" w:rsidRPr="00E8006A">
        <w:rPr>
          <w:b/>
          <w:bCs/>
        </w:rPr>
        <w:t>with 2</w:t>
      </w:r>
      <w:r w:rsidR="00AA4F57">
        <w:rPr>
          <w:b/>
          <w:bCs/>
        </w:rPr>
        <w:t>2</w:t>
      </w:r>
      <w:r w:rsidR="00AA4F57" w:rsidRPr="00E8006A">
        <w:rPr>
          <w:b/>
          <w:bCs/>
        </w:rPr>
        <w:t xml:space="preserve"> YES votes</w:t>
      </w:r>
    </w:p>
    <w:p w14:paraId="327D3F52" w14:textId="77777777" w:rsidR="00C02B04" w:rsidRDefault="00C02B04"/>
    <w:p w14:paraId="09F2FE04" w14:textId="77777777" w:rsidR="00C02B04" w:rsidRDefault="00297946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8.  Discussion items</w:t>
      </w:r>
    </w:p>
    <w:p w14:paraId="4A078F08" w14:textId="77777777" w:rsidR="00C02B04" w:rsidRDefault="00297946">
      <w:pPr>
        <w:numPr>
          <w:ilvl w:val="0"/>
          <w:numId w:val="6"/>
        </w:numPr>
      </w:pPr>
      <w:r>
        <w:rPr>
          <w:rFonts w:ascii="Calibri" w:eastAsia="Calibri" w:hAnsi="Calibri" w:cs="Calibri"/>
          <w:sz w:val="28"/>
          <w:szCs w:val="28"/>
        </w:rPr>
        <w:t>8.1        Curriculum and Collaboration</w:t>
      </w:r>
    </w:p>
    <w:p w14:paraId="68B545D0" w14:textId="742E22B9" w:rsidR="00C02B04" w:rsidRPr="008C7896" w:rsidRDefault="008C7896" w:rsidP="008C7896">
      <w:pPr>
        <w:numPr>
          <w:ilvl w:val="0"/>
          <w:numId w:val="6"/>
        </w:numPr>
      </w:pPr>
      <w:r w:rsidRPr="008C7896">
        <w:t xml:space="preserve">Call for </w:t>
      </w:r>
      <w:r>
        <w:t>i</w:t>
      </w:r>
      <w:r w:rsidR="00297946" w:rsidRPr="008C7896">
        <w:t>deas, questions or comments about how university could support more curricular collaboration</w:t>
      </w:r>
    </w:p>
    <w:p w14:paraId="0D442C36" w14:textId="77777777" w:rsidR="00C02B04" w:rsidRPr="008C7896" w:rsidRDefault="00297946">
      <w:pPr>
        <w:numPr>
          <w:ilvl w:val="0"/>
          <w:numId w:val="6"/>
        </w:numPr>
      </w:pPr>
      <w:r w:rsidRPr="008C7896">
        <w:t>Comment: We were talking about this and curious if it would be helpful to create a forum to allow programs to colla</w:t>
      </w:r>
      <w:r w:rsidRPr="008C7896">
        <w:t xml:space="preserve">borate before they go to Curriculum Committee </w:t>
      </w:r>
    </w:p>
    <w:p w14:paraId="0B60B976" w14:textId="6244F0D5" w:rsidR="00C02B04" w:rsidRPr="008C7896" w:rsidRDefault="00297946">
      <w:pPr>
        <w:numPr>
          <w:ilvl w:val="0"/>
          <w:numId w:val="6"/>
        </w:numPr>
      </w:pPr>
      <w:r w:rsidRPr="008C7896">
        <w:t>Comment: Agreed - would be great to have asynchronous discussions</w:t>
      </w:r>
      <w:r w:rsidR="008C7896">
        <w:t xml:space="preserve"> </w:t>
      </w:r>
      <w:r w:rsidR="008C7896" w:rsidRPr="008C7896">
        <w:t>threads to communicate across campus</w:t>
      </w:r>
    </w:p>
    <w:p w14:paraId="54A64E9E" w14:textId="1268AF66" w:rsidR="00C02B04" w:rsidRPr="009C4214" w:rsidRDefault="00297946" w:rsidP="009C4214">
      <w:pPr>
        <w:numPr>
          <w:ilvl w:val="0"/>
          <w:numId w:val="6"/>
        </w:numPr>
      </w:pPr>
      <w:r w:rsidRPr="008C7896">
        <w:t xml:space="preserve">Comment: The example of catching the writing class - we have done better in making sure </w:t>
      </w:r>
      <w:r w:rsidR="008C7896" w:rsidRPr="008C7896">
        <w:t>Curriculum Committee</w:t>
      </w:r>
      <w:r w:rsidRPr="008C7896">
        <w:t xml:space="preserve"> agendas go out, but this </w:t>
      </w:r>
      <w:r w:rsidRPr="008C7896">
        <w:lastRenderedPageBreak/>
        <w:t>is still a bit haphazard, s</w:t>
      </w:r>
      <w:r w:rsidRPr="008C7896">
        <w:t>o it would be great if we could be more proactive and have a forum for collaboration.</w:t>
      </w:r>
      <w:r w:rsidRPr="009C4214">
        <w:rPr>
          <w:rFonts w:ascii="Calibri" w:eastAsia="Calibri" w:hAnsi="Calibri" w:cs="Calibri"/>
          <w:sz w:val="28"/>
          <w:szCs w:val="28"/>
        </w:rPr>
        <w:t xml:space="preserve"> </w:t>
      </w:r>
    </w:p>
    <w:p w14:paraId="0B30DB77" w14:textId="377CA661" w:rsidR="00C02B04" w:rsidRPr="009C4214" w:rsidRDefault="00297946" w:rsidP="009C4214">
      <w:pPr>
        <w:ind w:left="1440"/>
        <w:rPr>
          <w:rFonts w:ascii="Calibri" w:eastAsia="Calibri" w:hAnsi="Calibri" w:cs="Calibri"/>
          <w:sz w:val="28"/>
          <w:szCs w:val="28"/>
        </w:rPr>
      </w:pPr>
      <w:r w:rsidRPr="009C4214">
        <w:rPr>
          <w:sz w:val="28"/>
          <w:szCs w:val="28"/>
        </w:rPr>
        <w:t xml:space="preserve"> </w:t>
      </w:r>
    </w:p>
    <w:p w14:paraId="6C602C9C" w14:textId="77777777" w:rsidR="00C02B04" w:rsidRDefault="00297946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 Informational Presentations </w:t>
      </w:r>
      <w:r>
        <w:rPr>
          <w:sz w:val="28"/>
          <w:szCs w:val="28"/>
        </w:rPr>
        <w:t>and Committee Reports</w:t>
      </w:r>
    </w:p>
    <w:p w14:paraId="409C4858" w14:textId="77777777" w:rsidR="00C02B04" w:rsidRDefault="00297946">
      <w:pPr>
        <w:numPr>
          <w:ilvl w:val="0"/>
          <w:numId w:val="6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None</w:t>
      </w:r>
    </w:p>
    <w:p w14:paraId="35029E4F" w14:textId="2CFCEA1E" w:rsidR="00C02B04" w:rsidRPr="009C4214" w:rsidRDefault="00297946" w:rsidP="009C4214">
      <w:pPr>
        <w:pStyle w:val="Heading1"/>
        <w:keepNext w:val="0"/>
        <w:widowControl w:val="0"/>
        <w:spacing w:before="0" w:after="0"/>
        <w:rPr>
          <w:rFonts w:ascii="Cambria" w:eastAsia="Cambria" w:hAnsi="Cambria"/>
          <w:b w:val="0"/>
          <w:sz w:val="24"/>
          <w:szCs w:val="24"/>
        </w:rPr>
      </w:pPr>
      <w:r>
        <w:rPr>
          <w:sz w:val="28"/>
          <w:szCs w:val="28"/>
        </w:rPr>
        <w:t xml:space="preserve">                 </w:t>
      </w:r>
    </w:p>
    <w:p w14:paraId="40800EAC" w14:textId="410A521E" w:rsidR="00C02B04" w:rsidRDefault="00297946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bookmarkStart w:id="2" w:name="_heading=h.ziff2lfy3kr" w:colFirst="0" w:colLast="0"/>
      <w:bookmarkEnd w:id="2"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0.  Announcements: </w:t>
      </w:r>
    </w:p>
    <w:p w14:paraId="43FD0F7B" w14:textId="5E47BF91" w:rsidR="008C7896" w:rsidRDefault="008C7896" w:rsidP="008C7896"/>
    <w:p w14:paraId="25F7ED07" w14:textId="77777777" w:rsidR="008C7896" w:rsidRDefault="008C7896" w:rsidP="008C7896">
      <w:pPr>
        <w:numPr>
          <w:ilvl w:val="0"/>
          <w:numId w:val="6"/>
        </w:numPr>
      </w:pPr>
      <w:r w:rsidRPr="008C7896">
        <w:t xml:space="preserve">Kevin </w:t>
      </w:r>
      <w:proofErr w:type="spellStart"/>
      <w:r w:rsidRPr="008C7896">
        <w:t>Helppie</w:t>
      </w:r>
      <w:proofErr w:type="spellEnd"/>
      <w:r w:rsidRPr="008C7896">
        <w:t xml:space="preserve"> is retiring, this is his last FS meeting and he wanted to invite folks to closing events as retirement approaches (Flyers posted on website):</w:t>
      </w:r>
    </w:p>
    <w:p w14:paraId="7B715106" w14:textId="77777777" w:rsidR="008C7896" w:rsidRDefault="008C7896" w:rsidP="008C7896">
      <w:pPr>
        <w:numPr>
          <w:ilvl w:val="1"/>
          <w:numId w:val="6"/>
        </w:numPr>
      </w:pPr>
      <w:r>
        <w:t xml:space="preserve">March 14th 7pm Kevin </w:t>
      </w:r>
      <w:proofErr w:type="spellStart"/>
      <w:r>
        <w:t>Helppie</w:t>
      </w:r>
      <w:proofErr w:type="spellEnd"/>
      <w:r>
        <w:t xml:space="preserve"> livestream concert </w:t>
      </w:r>
      <w:r>
        <w:t>(Henry Hughes poetry featured as well)</w:t>
      </w:r>
    </w:p>
    <w:p w14:paraId="765DFFAF" w14:textId="77777777" w:rsidR="008C7896" w:rsidRDefault="008C7896" w:rsidP="008C7896">
      <w:pPr>
        <w:numPr>
          <w:ilvl w:val="1"/>
          <w:numId w:val="6"/>
        </w:numPr>
      </w:pPr>
      <w:r>
        <w:t xml:space="preserve">March 13th </w:t>
      </w:r>
      <w:r>
        <w:t>–</w:t>
      </w:r>
      <w:r>
        <w:t xml:space="preserve"> video</w:t>
      </w:r>
      <w:r>
        <w:t xml:space="preserve"> on WOU TV</w:t>
      </w:r>
      <w:r>
        <w:t>, Sweeney Todd opera production - performance were recorded remotely and put into a video, fairly innovative idea</w:t>
      </w:r>
    </w:p>
    <w:p w14:paraId="018D0E5F" w14:textId="06F5E133" w:rsidR="008C7896" w:rsidRPr="008C7896" w:rsidRDefault="008C7896" w:rsidP="008C7896">
      <w:pPr>
        <w:numPr>
          <w:ilvl w:val="0"/>
          <w:numId w:val="6"/>
        </w:numPr>
      </w:pPr>
      <w:r>
        <w:t xml:space="preserve">Also announced that the Kevin </w:t>
      </w:r>
      <w:proofErr w:type="spellStart"/>
      <w:r>
        <w:t>Helppie</w:t>
      </w:r>
      <w:proofErr w:type="spellEnd"/>
      <w:r>
        <w:t xml:space="preserve"> and Mary Ruth </w:t>
      </w:r>
      <w:proofErr w:type="spellStart"/>
      <w:proofErr w:type="gramStart"/>
      <w:r>
        <w:t>Helppie</w:t>
      </w:r>
      <w:proofErr w:type="spellEnd"/>
      <w:r>
        <w:t xml:space="preserve">  Education</w:t>
      </w:r>
      <w:proofErr w:type="gramEnd"/>
      <w:r>
        <w:t xml:space="preserve"> Scholarship has been established, Mary Ruth taught music education and French Horn at WOU. Both wanted to create a legacy, starting with $10,000 and would like to see this scholarship grow. </w:t>
      </w:r>
    </w:p>
    <w:p w14:paraId="531EB2B4" w14:textId="21CD1A2D" w:rsidR="00C02B04" w:rsidRPr="008C7896" w:rsidRDefault="00297946" w:rsidP="008C7896">
      <w:pPr>
        <w:pStyle w:val="Heading2"/>
        <w:keepNext w:val="0"/>
        <w:widowControl w:val="0"/>
        <w:ind w:left="720"/>
        <w:rPr>
          <w:highlight w:val="yellow"/>
        </w:rPr>
      </w:pPr>
      <w:r>
        <w:rPr>
          <w:highlight w:val="yellow"/>
        </w:rPr>
        <w:t>4:16pm</w:t>
      </w:r>
      <w:r>
        <w:rPr>
          <w:color w:val="999999"/>
          <w:highlight w:val="yellow"/>
        </w:rPr>
        <w:t xml:space="preserve"> </w:t>
      </w:r>
      <w:r>
        <w:rPr>
          <w:highlight w:val="yellow"/>
        </w:rPr>
        <w:t xml:space="preserve">motion to adjourn </w:t>
      </w:r>
    </w:p>
    <w:p w14:paraId="5BBA9701" w14:textId="77777777" w:rsidR="00C02B04" w:rsidRDefault="00297946">
      <w:pPr>
        <w:pStyle w:val="Heading1"/>
        <w:keepNext w:val="0"/>
        <w:widowControl w:val="0"/>
      </w:pPr>
      <w:r>
        <w:t>5</w:t>
      </w:r>
      <w:r>
        <w:t xml:space="preserve"> – 5:15 p.m. </w:t>
      </w:r>
    </w:p>
    <w:p w14:paraId="203FE59F" w14:textId="77777777" w:rsidR="00C02B04" w:rsidRDefault="00297946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Better Know a Colleague</w:t>
      </w:r>
      <w:r>
        <w:rPr>
          <w:rFonts w:ascii="Arial" w:eastAsia="Arial" w:hAnsi="Arial" w:cs="Arial"/>
          <w:sz w:val="22"/>
          <w:szCs w:val="22"/>
        </w:rPr>
        <w:t xml:space="preserve"> (informal gathering continued, optional) </w:t>
      </w:r>
    </w:p>
    <w:p w14:paraId="40F8AFCD" w14:textId="77777777" w:rsidR="00C02B04" w:rsidRDefault="00C02B04" w:rsidP="008C7896">
      <w:pPr>
        <w:widowControl w:val="0"/>
      </w:pPr>
    </w:p>
    <w:sectPr w:rsidR="00C02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0" w:right="1800" w:bottom="1440" w:left="1800" w:header="187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EAFD1" w14:textId="77777777" w:rsidR="00297946" w:rsidRDefault="00297946">
      <w:r>
        <w:separator/>
      </w:r>
    </w:p>
  </w:endnote>
  <w:endnote w:type="continuationSeparator" w:id="0">
    <w:p w14:paraId="67E11EE8" w14:textId="77777777" w:rsidR="00297946" w:rsidRDefault="002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9B9E" w14:textId="77777777" w:rsidR="00C02B04" w:rsidRDefault="00C02B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BF2E2" w14:textId="77777777" w:rsidR="00C02B04" w:rsidRDefault="00297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90"/>
      </w:tabs>
      <w:ind w:left="-1710" w:right="-1800"/>
      <w:rPr>
        <w:color w:val="000000"/>
      </w:rPr>
    </w:pPr>
    <w:r>
      <w:rPr>
        <w:noProof/>
        <w:color w:val="000000"/>
      </w:rPr>
      <w:drawing>
        <wp:inline distT="0" distB="0" distL="0" distR="0" wp14:anchorId="70E1147E" wp14:editId="05DC2980">
          <wp:extent cx="7584154" cy="916765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154" cy="91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B957" w14:textId="77777777" w:rsidR="00C02B04" w:rsidRDefault="00C02B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A263" w14:textId="77777777" w:rsidR="00297946" w:rsidRDefault="00297946">
      <w:r>
        <w:separator/>
      </w:r>
    </w:p>
  </w:footnote>
  <w:footnote w:type="continuationSeparator" w:id="0">
    <w:p w14:paraId="7752AA5F" w14:textId="77777777" w:rsidR="00297946" w:rsidRDefault="0029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462E1" w14:textId="3071F7CC" w:rsidR="00C02B04" w:rsidRDefault="00297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1F3C0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502211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EAEFD" w14:textId="70848E95" w:rsidR="00C02B04" w:rsidRDefault="00297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530" w:right="-1800"/>
      <w:rPr>
        <w:color w:val="000000"/>
      </w:rPr>
    </w:pPr>
    <w:r>
      <w:rPr>
        <w:noProof/>
      </w:rPr>
      <w:pict w14:anchorId="285EC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502212" o:spid="_x0000_s2050" type="#_x0000_t136" alt="" style="position:absolute;left:0;text-align:left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  <w:r>
      <w:rPr>
        <w:noProof/>
        <w:color w:val="000000"/>
      </w:rPr>
      <w:drawing>
        <wp:inline distT="0" distB="0" distL="0" distR="0" wp14:anchorId="73A64D72" wp14:editId="4DF5FC69">
          <wp:extent cx="7465473" cy="555718"/>
          <wp:effectExtent l="0" t="0" r="0" 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5473" cy="555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ADB4" w14:textId="77FB3675" w:rsidR="00C02B04" w:rsidRDefault="00297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7B652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502210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8F1"/>
    <w:multiLevelType w:val="multilevel"/>
    <w:tmpl w:val="6F2EC6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2B656C"/>
    <w:multiLevelType w:val="multilevel"/>
    <w:tmpl w:val="77904E94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B37078"/>
    <w:multiLevelType w:val="multilevel"/>
    <w:tmpl w:val="F398A4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18E0E6F"/>
    <w:multiLevelType w:val="multilevel"/>
    <w:tmpl w:val="D09C99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5893B2D"/>
    <w:multiLevelType w:val="multilevel"/>
    <w:tmpl w:val="C91812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4C69A7"/>
    <w:multiLevelType w:val="multilevel"/>
    <w:tmpl w:val="F0021A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5EF2C32"/>
    <w:multiLevelType w:val="multilevel"/>
    <w:tmpl w:val="7D0A8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04"/>
    <w:rsid w:val="00297946"/>
    <w:rsid w:val="00674BB6"/>
    <w:rsid w:val="00715C72"/>
    <w:rsid w:val="008C7896"/>
    <w:rsid w:val="00903418"/>
    <w:rsid w:val="009C4214"/>
    <w:rsid w:val="00A179F1"/>
    <w:rsid w:val="00AA4F57"/>
    <w:rsid w:val="00AD2215"/>
    <w:rsid w:val="00BA4030"/>
    <w:rsid w:val="00C02B04"/>
    <w:rsid w:val="00D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3120C3"/>
  <w15:docId w15:val="{8561A53F-E564-8449-9627-9ADE3BA3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21"/>
  </w:style>
  <w:style w:type="paragraph" w:styleId="Heading1">
    <w:name w:val="heading 1"/>
    <w:basedOn w:val="Normal"/>
    <w:next w:val="Normal"/>
    <w:link w:val="Heading1Char"/>
    <w:uiPriority w:val="9"/>
    <w:qFormat/>
    <w:rsid w:val="00D350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50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D350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350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3FDB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50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21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basedOn w:val="DefaultParagraphFont"/>
    <w:link w:val="Subtitle"/>
    <w:uiPriority w:val="11"/>
    <w:rsid w:val="00D350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21"/>
    <w:rPr>
      <w:b/>
      <w:bCs/>
    </w:rPr>
  </w:style>
  <w:style w:type="character" w:styleId="Emphasis">
    <w:name w:val="Emphasis"/>
    <w:basedOn w:val="DefaultParagraphFont"/>
    <w:uiPriority w:val="20"/>
    <w:qFormat/>
    <w:rsid w:val="00D350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5021"/>
    <w:rPr>
      <w:szCs w:val="32"/>
    </w:rPr>
  </w:style>
  <w:style w:type="paragraph" w:styleId="ListParagraph">
    <w:name w:val="List Paragraph"/>
    <w:basedOn w:val="Normal"/>
    <w:uiPriority w:val="34"/>
    <w:qFormat/>
    <w:rsid w:val="00D350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0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50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21"/>
    <w:rPr>
      <w:b/>
      <w:i/>
      <w:sz w:val="24"/>
    </w:rPr>
  </w:style>
  <w:style w:type="character" w:styleId="SubtleEmphasis">
    <w:name w:val="Subtle Emphasis"/>
    <w:uiPriority w:val="19"/>
    <w:qFormat/>
    <w:rsid w:val="00D350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50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50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50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50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02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D3FDB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apple-tab-span">
    <w:name w:val="apple-tab-span"/>
    <w:basedOn w:val="DefaultParagraphFont"/>
    <w:rsid w:val="00B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ad1hb5OVNT4jBIN0pr/XMN4MA==">AMUW2mVnH5KX+rZ2Sbw9gYNfiUpiY8EFxcTyrm9fFDBipAQFoZGPIPgAbtqewQIViQLmeYIF5BSVs/+AVG1ukaWheRQK1tSLfcqQ07n4nxv4KOYM+jAaU9ODVet98USMXCq3XZVDRLOOWKdNOU+QBNALN+33Q/V2JAwpgYeJl4WdEruk1CN7UMM=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Microsoft Office User</cp:lastModifiedBy>
  <cp:revision>11</cp:revision>
  <dcterms:created xsi:type="dcterms:W3CDTF">2021-03-10T00:19:00Z</dcterms:created>
  <dcterms:modified xsi:type="dcterms:W3CDTF">2021-03-10T00:41:00Z</dcterms:modified>
</cp:coreProperties>
</file>